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161B6" w14:textId="534A705C" w:rsidR="00263D61" w:rsidRPr="00D50F61" w:rsidRDefault="00263D61" w:rsidP="00263D61">
      <w:pPr>
        <w:pStyle w:val="13NormDOC-header-2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 w:rsidRPr="00877B60">
        <w:rPr>
          <w:rFonts w:ascii="Times New Roman" w:hAnsi="Times New Roman" w:cs="Times New Roman"/>
          <w:b/>
          <w:sz w:val="26"/>
          <w:szCs w:val="26"/>
        </w:rPr>
        <w:t>План контроля подготовки к ГИА-202</w:t>
      </w:r>
      <w:r w:rsidR="00EB4470">
        <w:rPr>
          <w:rFonts w:ascii="Times New Roman" w:hAnsi="Times New Roman" w:cs="Times New Roman"/>
          <w:b/>
          <w:sz w:val="26"/>
          <w:szCs w:val="26"/>
        </w:rPr>
        <w:t>4</w:t>
      </w:r>
      <w:r w:rsidR="004B467B">
        <w:rPr>
          <w:rFonts w:ascii="Times New Roman" w:hAnsi="Times New Roman" w:cs="Times New Roman"/>
          <w:b/>
          <w:sz w:val="26"/>
          <w:szCs w:val="26"/>
        </w:rPr>
        <w:t>/25</w:t>
      </w:r>
      <w:r w:rsidR="00877B60" w:rsidRPr="00D50F6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W w:w="9498" w:type="dxa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2127"/>
        <w:gridCol w:w="1701"/>
      </w:tblGrid>
      <w:tr w:rsidR="00263D61" w:rsidRPr="00263D61" w14:paraId="382FFABD" w14:textId="77777777" w:rsidTr="00263D61">
        <w:trPr>
          <w:trHeight w:val="60"/>
          <w:tblHeader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3A0E7515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57AE8B1B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5E1B7AE6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5F46BF91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</w:p>
        </w:tc>
      </w:tr>
      <w:tr w:rsidR="00263D61" w:rsidRPr="00263D61" w14:paraId="046E4730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3B2EF11" w14:textId="0955656A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ШМО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с анализом результатов ГИА­202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28A20D1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819A9E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Руководители ШМО, 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B97AA5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Анализ, статистика </w:t>
            </w:r>
          </w:p>
        </w:tc>
      </w:tr>
      <w:tr w:rsidR="00263D61" w:rsidRPr="00263D61" w14:paraId="5EE2E69C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15ADBADB" w14:textId="6F020FB0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Заседание предметных групп по изучению моделей ГИА­202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4E622CC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BD1D1A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B6438C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материалы,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чек­листы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3D61" w:rsidRPr="00263D61" w14:paraId="704E8728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1B5D0FA" w14:textId="08D0CBCE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Анализ рабочих программ 9 класс</w:t>
            </w:r>
            <w:r w:rsidR="00EB447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</w:t>
            </w:r>
            <w:r w:rsidRPr="00263D6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, чтобы выяснить, включили ли в них повторение программного материала, подготовку к итоговой аттестации, в том числе по перспективным моделям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71EECA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869705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008E53A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263D61" w:rsidRPr="00263D61" w14:paraId="4F3EAEE3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FA4065E" w14:textId="741B2D63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Посещение уроков в 9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, чтобы проанализировать приемы работы на уроках по подготовке к ГИА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294F69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7C4489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0224F0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Бланки анализа посещенных уроков, </w:t>
            </w:r>
            <w:r w:rsidRPr="00263D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справка, </w:t>
            </w:r>
            <w:r w:rsidRPr="00263D6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приказ </w:t>
            </w:r>
          </w:p>
        </w:tc>
      </w:tr>
      <w:tr w:rsidR="00263D61" w:rsidRPr="00263D61" w14:paraId="0034EEE3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2C81128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Проверка классных журналов, ученических тетрадей, чтобы оценить текущее и предэкзаменационное повторение программного материала к итоговой аттестации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0470B71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08EB4B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DB7689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приказ </w:t>
            </w:r>
          </w:p>
        </w:tc>
      </w:tr>
      <w:tr w:rsidR="00263D61" w:rsidRPr="00263D61" w14:paraId="0610F2D0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9BD1AC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графика консультаций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учителей­предметников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учеников к сдаче итоговой аттестации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6B8695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BADB67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23DC08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График, приказ </w:t>
            </w:r>
          </w:p>
        </w:tc>
      </w:tr>
      <w:tr w:rsidR="00263D61" w:rsidRPr="00263D61" w14:paraId="624B5535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33FC644" w14:textId="24B5672C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административных диагностических срезов знаний, пробных экзаменов в форме </w:t>
            </w:r>
            <w:proofErr w:type="gram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ОГЭ  по</w:t>
            </w:r>
            <w:proofErr w:type="gram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русскому языку, математике, предметам по выбору по перспективным моделям 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0A5FB1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 – 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A9E79C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CB2614A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263D61" w:rsidRPr="00263D61" w14:paraId="139963A4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F10BFD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Контроль за индивидуальной работой учителей со слабоуспевающими учениками по устранению пробелов в их знаниях, а также за успеваемостью школьников, которые претендуют на аттестат особого образца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09DC440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Ноябрь, декабрь, февраль, март – май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F7E9700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673CD5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263D61" w:rsidRPr="00263D61" w14:paraId="7E58A352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E9046AB" w14:textId="4FAC5FDB" w:rsidR="00263D61" w:rsidRPr="00263D61" w:rsidRDefault="00263D61" w:rsidP="00877B6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ежемесячного административного мониторинга в 9­х классах в форме и по материалам 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ОГЭ­202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. Тренировочные тестирования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FF401E2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Ноябрь – март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EF92D5E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84E492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диагностики 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(перспективные модели), справка </w:t>
            </w:r>
          </w:p>
        </w:tc>
      </w:tr>
      <w:tr w:rsidR="00263D61" w:rsidRPr="00263D61" w14:paraId="57B24934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97E784D" w14:textId="6F4FED70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административного мониторинга в </w:t>
            </w:r>
            <w:r w:rsidR="004B46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­х классах в форме и по материалам ЕГЭ­202</w:t>
            </w:r>
            <w:r w:rsidR="004B46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. Тренировочные тестирования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3D9F10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Ноябрь, 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B003EDC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378431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диагностики (перспективные модели), справка </w:t>
            </w:r>
          </w:p>
        </w:tc>
      </w:tr>
      <w:tr w:rsidR="00263D61" w:rsidRPr="00263D61" w14:paraId="12E2AC88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DAF422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разъяснительной работы о целях и технологии проведения ГИА с классными руководителями,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учителями­предметниками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, учениками и их родителями: </w:t>
            </w:r>
          </w:p>
          <w:p w14:paraId="7789D271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работа с бланками: типичные ошибки в заполнении бланков;</w:t>
            </w:r>
          </w:p>
          <w:p w14:paraId="7D5B380D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– нормативные документы, КИМ, сайты, правила поведения на экзамене;</w:t>
            </w:r>
          </w:p>
          <w:p w14:paraId="2F82466E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индивидуальный тренинг «Психологическая подготовка выпускников к проведению итоговой аттестации в форме ГИА», диагностика уровня стрессоустойчивости и типов восприятия изучаемого материала;</w:t>
            </w:r>
          </w:p>
          <w:p w14:paraId="33D4BF9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коррекционно­развивающие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по снятию высокого уровня тревожности, повышению уровня стрессоустойчивости;</w:t>
            </w:r>
          </w:p>
          <w:p w14:paraId="03C7686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 групповая и индивидуальная психологическая подготовка к участию в ГИА;</w:t>
            </w:r>
          </w:p>
          <w:p w14:paraId="13FC77F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построение режима дня во время подготовки к экзаменам с учетом индивидуальных особенностей;</w:t>
            </w:r>
          </w:p>
          <w:p w14:paraId="5792AB3F" w14:textId="77777777" w:rsidR="00263D61" w:rsidRPr="00263D61" w:rsidRDefault="00263D61" w:rsidP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консультирование учеников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0C0876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 – 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517230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педагог-психолог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3A7AE9E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материалы </w:t>
            </w:r>
          </w:p>
        </w:tc>
      </w:tr>
      <w:tr w:rsidR="00263D61" w:rsidRPr="00263D61" w14:paraId="726AE563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1D019BAD" w14:textId="0F0D1E8A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Классно­обобщающий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в 9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</w:p>
          <w:p w14:paraId="61BDED2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система повторения программного материала;</w:t>
            </w:r>
          </w:p>
          <w:p w14:paraId="4E3FB89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уровень знаний, умений и навыков выпускников;</w:t>
            </w:r>
          </w:p>
          <w:p w14:paraId="7D98BD3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подготовка учеников к экзаменам;</w:t>
            </w:r>
          </w:p>
          <w:p w14:paraId="679FAA57" w14:textId="77777777" w:rsidR="00263D61" w:rsidRPr="00263D61" w:rsidRDefault="00263D61" w:rsidP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определение обученности, развития и саморазвития ученика в 9­х и 11­х классах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356B0D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Февраль – март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FCAC46D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0DE7CE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приказ </w:t>
            </w:r>
          </w:p>
        </w:tc>
      </w:tr>
      <w:tr w:rsidR="00263D61" w:rsidRPr="00263D61" w14:paraId="52498220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9EEF2A4" w14:textId="079938ED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классно­обобщающего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в 9 класс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, результатов внутришкольного тестирования по обязательным предметам и предметам по выбору выпускников, обсуждение результатов на совещании при директоре, заседаниях ШМО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EDF3D58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541228C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ED73CE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анализ </w:t>
            </w:r>
          </w:p>
        </w:tc>
      </w:tr>
      <w:tr w:rsidR="00263D61" w:rsidRPr="00263D61" w14:paraId="153084F2" w14:textId="77777777" w:rsidTr="00263D61">
        <w:trPr>
          <w:trHeight w:val="53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911F5A4" w14:textId="287A8AC8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Качественный анализ ГИА обучающихся 9 класс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109839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150B4BF2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263D61">
              <w:rPr>
                <w:rStyle w:val="propis"/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D6D4D0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Анализ, справка </w:t>
            </w:r>
          </w:p>
        </w:tc>
      </w:tr>
    </w:tbl>
    <w:p w14:paraId="01690060" w14:textId="77777777" w:rsidR="00056C29" w:rsidRPr="00263D61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263D61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4C84" w14:textId="77777777" w:rsidR="005610A4" w:rsidRDefault="005610A4" w:rsidP="00877B60">
      <w:pPr>
        <w:spacing w:line="240" w:lineRule="auto"/>
      </w:pPr>
      <w:r>
        <w:separator/>
      </w:r>
    </w:p>
  </w:endnote>
  <w:endnote w:type="continuationSeparator" w:id="0">
    <w:p w14:paraId="371E38BA" w14:textId="77777777" w:rsidR="005610A4" w:rsidRDefault="005610A4" w:rsidP="00877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65313"/>
      <w:docPartObj>
        <w:docPartGallery w:val="Page Numbers (Bottom of Page)"/>
        <w:docPartUnique/>
      </w:docPartObj>
    </w:sdtPr>
    <w:sdtEndPr/>
    <w:sdtContent>
      <w:p w14:paraId="5A1B593A" w14:textId="77777777" w:rsidR="00877B60" w:rsidRDefault="00A270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AE095" w14:textId="77777777" w:rsidR="00877B60" w:rsidRDefault="00877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CE76C" w14:textId="77777777" w:rsidR="005610A4" w:rsidRDefault="005610A4" w:rsidP="00877B60">
      <w:pPr>
        <w:spacing w:line="240" w:lineRule="auto"/>
      </w:pPr>
      <w:r>
        <w:separator/>
      </w:r>
    </w:p>
  </w:footnote>
  <w:footnote w:type="continuationSeparator" w:id="0">
    <w:p w14:paraId="2FEA7671" w14:textId="77777777" w:rsidR="005610A4" w:rsidRDefault="005610A4" w:rsidP="00877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61"/>
    <w:rsid w:val="00056C29"/>
    <w:rsid w:val="00263D61"/>
    <w:rsid w:val="00443CFD"/>
    <w:rsid w:val="004B467B"/>
    <w:rsid w:val="005610A4"/>
    <w:rsid w:val="005E4804"/>
    <w:rsid w:val="00877B60"/>
    <w:rsid w:val="00A27082"/>
    <w:rsid w:val="00BF0698"/>
    <w:rsid w:val="00C72B00"/>
    <w:rsid w:val="00D50F61"/>
    <w:rsid w:val="00EB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2CFB"/>
  <w15:docId w15:val="{570B1292-6861-400C-85CD-96F113E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263D61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63D61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"/>
    <w:uiPriority w:val="99"/>
    <w:rsid w:val="00263D61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263D61"/>
    <w:rPr>
      <w:rFonts w:ascii="CenturySchlbkCyr" w:hAnsi="CenturySchlbkCyr" w:cs="CenturySchlbkCyr"/>
      <w:i/>
      <w:iCs/>
      <w:sz w:val="18"/>
      <w:szCs w:val="18"/>
      <w:u w:val="none"/>
    </w:rPr>
  </w:style>
  <w:style w:type="paragraph" w:customStyle="1" w:styleId="13NormDOC-header-2">
    <w:name w:val="13NormDOC-header-2"/>
    <w:basedOn w:val="a"/>
    <w:uiPriority w:val="99"/>
    <w:rsid w:val="00263D61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styleId="a3">
    <w:name w:val="header"/>
    <w:basedOn w:val="a"/>
    <w:link w:val="a4"/>
    <w:uiPriority w:val="99"/>
    <w:semiHidden/>
    <w:unhideWhenUsed/>
    <w:rsid w:val="00877B6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7B60"/>
  </w:style>
  <w:style w:type="paragraph" w:styleId="a5">
    <w:name w:val="footer"/>
    <w:basedOn w:val="a"/>
    <w:link w:val="a6"/>
    <w:uiPriority w:val="99"/>
    <w:unhideWhenUsed/>
    <w:rsid w:val="00877B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Диана</cp:lastModifiedBy>
  <cp:revision>2</cp:revision>
  <dcterms:created xsi:type="dcterms:W3CDTF">2024-09-06T11:09:00Z</dcterms:created>
  <dcterms:modified xsi:type="dcterms:W3CDTF">2024-09-06T11:09:00Z</dcterms:modified>
</cp:coreProperties>
</file>